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BEF" w:rsidRDefault="00F25BEF" w:rsidP="00F25BEF">
      <w:pPr>
        <w:spacing w:after="300" w:line="252" w:lineRule="atLeast"/>
        <w:textAlignment w:val="baseline"/>
        <w:rPr>
          <w:rFonts w:ascii="Arial" w:hAnsi="Arial" w:cs="Arial"/>
          <w:b/>
          <w:color w:val="333333"/>
          <w:shd w:val="clear" w:color="auto" w:fill="FFFFFF"/>
        </w:rPr>
      </w:pPr>
      <w:r w:rsidRPr="00193189">
        <w:rPr>
          <w:rFonts w:ascii="Arial" w:hAnsi="Arial" w:cs="Arial"/>
          <w:b/>
          <w:color w:val="333333"/>
          <w:shd w:val="clear" w:color="auto" w:fill="FFFFFF"/>
        </w:rPr>
        <w:t>Lastenboek</w:t>
      </w:r>
    </w:p>
    <w:p w:rsidR="0023499C" w:rsidRDefault="0018355B" w:rsidP="0018355B">
      <w:pPr>
        <w:tabs>
          <w:tab w:val="left" w:pos="3402"/>
        </w:tabs>
        <w:rPr>
          <w:rFonts w:ascii="Arial" w:hAnsi="Arial" w:cs="Arial"/>
          <w:bCs/>
        </w:rPr>
      </w:pPr>
      <w:r w:rsidRPr="0018355B">
        <w:rPr>
          <w:rFonts w:ascii="Arial" w:hAnsi="Arial" w:cs="Arial"/>
          <w:bCs/>
        </w:rPr>
        <w:t>De Ulow-E2 V, een verticale ultra lage temperatuur radiator, met</w:t>
      </w:r>
      <w:r>
        <w:rPr>
          <w:rFonts w:ascii="Arial" w:hAnsi="Arial" w:cs="Arial"/>
          <w:bCs/>
        </w:rPr>
        <w:t xml:space="preserve"> </w:t>
      </w:r>
      <w:r w:rsidRPr="0018355B">
        <w:rPr>
          <w:rFonts w:ascii="Arial" w:hAnsi="Arial" w:cs="Arial"/>
          <w:bCs/>
        </w:rPr>
        <w:t>zowel stralingswarmte als convectie (door middel van geïntegreerde</w:t>
      </w:r>
      <w:r>
        <w:rPr>
          <w:rFonts w:ascii="Arial" w:hAnsi="Arial" w:cs="Arial"/>
          <w:bCs/>
        </w:rPr>
        <w:t xml:space="preserve"> </w:t>
      </w:r>
      <w:r w:rsidRPr="0018355B">
        <w:rPr>
          <w:rFonts w:ascii="Arial" w:hAnsi="Arial" w:cs="Arial"/>
          <w:bCs/>
        </w:rPr>
        <w:t>ventilatoren) biedt ook bij de laagste watertemperaturen het</w:t>
      </w:r>
      <w:r>
        <w:rPr>
          <w:rFonts w:ascii="Arial" w:hAnsi="Arial" w:cs="Arial"/>
          <w:bCs/>
        </w:rPr>
        <w:t xml:space="preserve"> </w:t>
      </w:r>
      <w:r w:rsidRPr="0018355B">
        <w:rPr>
          <w:rFonts w:ascii="Arial" w:hAnsi="Arial" w:cs="Arial"/>
          <w:bCs/>
        </w:rPr>
        <w:t>gewenste warmtecomfort.</w:t>
      </w:r>
      <w:r>
        <w:rPr>
          <w:rFonts w:ascii="Arial" w:hAnsi="Arial" w:cs="Arial"/>
          <w:bCs/>
        </w:rPr>
        <w:t xml:space="preserve"> </w:t>
      </w:r>
      <w:r w:rsidR="000C6B86" w:rsidRPr="000C6B86">
        <w:rPr>
          <w:rFonts w:ascii="Arial" w:hAnsi="Arial" w:cs="Arial"/>
          <w:bCs/>
        </w:rPr>
        <w:t>De Ulow-E2 V is een plaatstalen verticale radiator voorzien van een</w:t>
      </w:r>
      <w:r w:rsidR="000C6B86">
        <w:rPr>
          <w:rFonts w:ascii="Arial" w:hAnsi="Arial" w:cs="Arial"/>
          <w:bCs/>
        </w:rPr>
        <w:t xml:space="preserve"> </w:t>
      </w:r>
      <w:r w:rsidR="000C6B86" w:rsidRPr="000C6B86">
        <w:rPr>
          <w:rFonts w:ascii="Arial" w:hAnsi="Arial" w:cs="Arial"/>
          <w:bCs/>
        </w:rPr>
        <w:t>reeks ventilatoren. De radiator heeft een vlakke verlijmde voorplaat.</w:t>
      </w:r>
      <w:r w:rsidR="000C6B86">
        <w:rPr>
          <w:rFonts w:ascii="Arial" w:hAnsi="Arial" w:cs="Arial"/>
          <w:bCs/>
        </w:rPr>
        <w:t xml:space="preserve"> </w:t>
      </w:r>
      <w:r w:rsidR="000C6B86" w:rsidRPr="000C6B86">
        <w:rPr>
          <w:rFonts w:ascii="Arial" w:hAnsi="Arial" w:cs="Arial"/>
          <w:bCs/>
        </w:rPr>
        <w:t>De radiator wordt aangesloten met</w:t>
      </w:r>
      <w:r w:rsidR="000C6B86">
        <w:rPr>
          <w:rFonts w:ascii="Arial" w:hAnsi="Arial" w:cs="Arial"/>
          <w:bCs/>
        </w:rPr>
        <w:t xml:space="preserve"> </w:t>
      </w:r>
      <w:r w:rsidR="000C6B86" w:rsidRPr="000C6B86">
        <w:rPr>
          <w:rFonts w:ascii="Arial" w:hAnsi="Arial" w:cs="Arial"/>
          <w:bCs/>
        </w:rPr>
        <w:t>middenaansluiting. Het model is</w:t>
      </w:r>
      <w:r w:rsidR="000C6B86">
        <w:rPr>
          <w:rFonts w:ascii="Arial" w:hAnsi="Arial" w:cs="Arial"/>
          <w:bCs/>
        </w:rPr>
        <w:t xml:space="preserve"> </w:t>
      </w:r>
      <w:r w:rsidR="000C6B86" w:rsidRPr="000C6B86">
        <w:rPr>
          <w:rFonts w:ascii="Arial" w:hAnsi="Arial" w:cs="Arial"/>
          <w:bCs/>
        </w:rPr>
        <w:t>afgewerkt met 2 gesloten, afneembare zijbekledingen. Deze radiator</w:t>
      </w:r>
      <w:r w:rsidR="000C6B86">
        <w:rPr>
          <w:rFonts w:ascii="Arial" w:hAnsi="Arial" w:cs="Arial"/>
          <w:bCs/>
        </w:rPr>
        <w:t xml:space="preserve"> </w:t>
      </w:r>
      <w:r w:rsidR="000C6B86" w:rsidRPr="000C6B86">
        <w:rPr>
          <w:rFonts w:ascii="Arial" w:hAnsi="Arial" w:cs="Arial"/>
          <w:bCs/>
        </w:rPr>
        <w:t>is verkrijgbaar in 70 verschillende RAL- en metaalkleuren.</w:t>
      </w:r>
    </w:p>
    <w:p w:rsidR="000C6B86" w:rsidRPr="000C6B86" w:rsidRDefault="000C6B86" w:rsidP="000C6B86">
      <w:pPr>
        <w:tabs>
          <w:tab w:val="left" w:pos="3402"/>
        </w:tabs>
        <w:rPr>
          <w:rFonts w:ascii="Arial" w:hAnsi="Arial" w:cs="Arial"/>
          <w:bCs/>
        </w:rPr>
      </w:pPr>
    </w:p>
    <w:p w:rsidR="00CB10DD" w:rsidRPr="0018355B" w:rsidRDefault="00CB10DD" w:rsidP="00CB10DD">
      <w:pPr>
        <w:tabs>
          <w:tab w:val="left" w:pos="3686"/>
        </w:tabs>
        <w:rPr>
          <w:rFonts w:ascii="Arial" w:hAnsi="Arial" w:cs="Arial"/>
          <w:lang w:val="fr-FR"/>
        </w:rPr>
      </w:pPr>
      <w:r w:rsidRPr="0018355B">
        <w:rPr>
          <w:rFonts w:ascii="Arial" w:hAnsi="Arial" w:cs="Arial"/>
          <w:lang w:val="fr-FR"/>
        </w:rPr>
        <w:t>M</w:t>
      </w:r>
      <w:r w:rsidR="005C75F6">
        <w:rPr>
          <w:rFonts w:ascii="Arial" w:hAnsi="Arial" w:cs="Arial"/>
          <w:lang w:val="fr-FR"/>
        </w:rPr>
        <w:t>erk</w:t>
      </w:r>
      <w:r w:rsidRPr="0018355B">
        <w:rPr>
          <w:rFonts w:ascii="Arial" w:hAnsi="Arial" w:cs="Arial"/>
          <w:lang w:val="fr-FR"/>
        </w:rPr>
        <w:tab/>
        <w:t>RADSON</w:t>
      </w:r>
    </w:p>
    <w:p w:rsidR="00CB10DD" w:rsidRPr="0018355B" w:rsidRDefault="00CB10DD" w:rsidP="00CB10DD">
      <w:pPr>
        <w:tabs>
          <w:tab w:val="left" w:pos="3686"/>
        </w:tabs>
        <w:rPr>
          <w:rFonts w:ascii="Arial" w:hAnsi="Arial" w:cs="Arial"/>
          <w:lang w:val="fr-FR"/>
        </w:rPr>
      </w:pPr>
      <w:r w:rsidRPr="0018355B">
        <w:rPr>
          <w:rFonts w:ascii="Arial" w:hAnsi="Arial" w:cs="Arial"/>
          <w:lang w:val="fr-FR"/>
        </w:rPr>
        <w:t>Type</w:t>
      </w:r>
      <w:r w:rsidRPr="0018355B">
        <w:rPr>
          <w:rFonts w:ascii="Arial" w:hAnsi="Arial" w:cs="Arial"/>
          <w:lang w:val="fr-FR"/>
        </w:rPr>
        <w:tab/>
        <w:t>ULOW-E2</w:t>
      </w:r>
      <w:r w:rsidR="0018355B" w:rsidRPr="0018355B">
        <w:rPr>
          <w:rFonts w:ascii="Arial" w:hAnsi="Arial" w:cs="Arial"/>
          <w:lang w:val="fr-FR"/>
        </w:rPr>
        <w:t xml:space="preserve"> V</w:t>
      </w:r>
    </w:p>
    <w:p w:rsidR="00CB10DD" w:rsidRDefault="00CB10DD" w:rsidP="00CB10D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Materiaal</w:t>
      </w:r>
      <w:r w:rsidRPr="00CB10DD">
        <w:rPr>
          <w:rFonts w:ascii="Arial" w:hAnsi="Arial" w:cs="Arial"/>
        </w:rPr>
        <w:tab/>
        <w:t xml:space="preserve">Koudgewalst kwaliteitsplaatstaal volgens </w:t>
      </w:r>
      <w:r w:rsidR="0018355B">
        <w:rPr>
          <w:rFonts w:ascii="Arial" w:hAnsi="Arial" w:cs="Arial"/>
        </w:rPr>
        <w:t>DC 01A</w:t>
      </w:r>
    </w:p>
    <w:p w:rsidR="0018355B" w:rsidRPr="00CB10DD" w:rsidRDefault="0018355B" w:rsidP="0018355B">
      <w:pPr>
        <w:tabs>
          <w:tab w:val="left" w:pos="3686"/>
        </w:tabs>
        <w:ind w:left="3686"/>
        <w:rPr>
          <w:rFonts w:ascii="Arial" w:hAnsi="Arial" w:cs="Arial"/>
        </w:rPr>
      </w:pPr>
      <w:r w:rsidRPr="0018355B">
        <w:rPr>
          <w:rFonts w:ascii="Arial" w:hAnsi="Arial" w:cs="Arial"/>
        </w:rPr>
        <w:t>Voorplaat en zijbekledingen uit Zincor (elektrolytisch verzinkt)</w:t>
      </w:r>
    </w:p>
    <w:p w:rsidR="00CB10DD" w:rsidRPr="00CB10DD" w:rsidRDefault="00CB10DD" w:rsidP="00CB10DD">
      <w:pPr>
        <w:tabs>
          <w:tab w:val="left" w:pos="3686"/>
        </w:tabs>
        <w:ind w:left="3402" w:hanging="3402"/>
        <w:rPr>
          <w:rFonts w:ascii="Arial" w:hAnsi="Arial" w:cs="Arial"/>
        </w:rPr>
      </w:pPr>
      <w:r w:rsidRPr="00CB10DD">
        <w:rPr>
          <w:rFonts w:ascii="Arial" w:hAnsi="Arial" w:cs="Arial"/>
        </w:rPr>
        <w:t>Maximale werktemperatuur</w:t>
      </w:r>
      <w:r w:rsidRPr="00CB10DD">
        <w:rPr>
          <w:rFonts w:ascii="Arial" w:hAnsi="Arial" w:cs="Arial"/>
        </w:rPr>
        <w:tab/>
      </w:r>
      <w:r w:rsidRPr="00CB10DD">
        <w:rPr>
          <w:rFonts w:ascii="Arial" w:hAnsi="Arial" w:cs="Arial"/>
        </w:rPr>
        <w:tab/>
        <w:t>60 °C</w:t>
      </w:r>
    </w:p>
    <w:p w:rsidR="00CB10DD" w:rsidRPr="00CB10DD" w:rsidRDefault="00CB10DD" w:rsidP="00CB10DD">
      <w:pPr>
        <w:tabs>
          <w:tab w:val="left" w:pos="3686"/>
        </w:tabs>
        <w:rPr>
          <w:rFonts w:ascii="Arial" w:hAnsi="Arial" w:cs="Arial"/>
        </w:rPr>
      </w:pPr>
      <w:r w:rsidRPr="00CB10DD">
        <w:rPr>
          <w:rFonts w:ascii="Arial" w:hAnsi="Arial" w:cs="Arial"/>
        </w:rPr>
        <w:t>Maximale werkdruk</w:t>
      </w:r>
      <w:r w:rsidRPr="00CB10DD">
        <w:rPr>
          <w:rFonts w:ascii="Arial" w:hAnsi="Arial" w:cs="Arial"/>
        </w:rPr>
        <w:tab/>
      </w:r>
      <w:r w:rsidR="0018355B">
        <w:rPr>
          <w:rFonts w:ascii="Arial" w:hAnsi="Arial" w:cs="Arial"/>
        </w:rPr>
        <w:t>6</w:t>
      </w:r>
      <w:r w:rsidRPr="00CB10DD">
        <w:rPr>
          <w:rFonts w:ascii="Arial" w:hAnsi="Arial" w:cs="Arial"/>
        </w:rPr>
        <w:t xml:space="preserve"> bar</w:t>
      </w:r>
    </w:p>
    <w:p w:rsidR="0018355B" w:rsidRDefault="0018355B" w:rsidP="00CB10DD">
      <w:pPr>
        <w:tabs>
          <w:tab w:val="left" w:pos="3686"/>
        </w:tabs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>Conformiteit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 442</w:t>
      </w:r>
    </w:p>
    <w:p w:rsidR="00CB10DD" w:rsidRPr="00CB10DD" w:rsidRDefault="0018355B" w:rsidP="00CB10DD">
      <w:pPr>
        <w:tabs>
          <w:tab w:val="left" w:pos="3686"/>
        </w:tabs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>Norm</w:t>
      </w:r>
      <w:r w:rsidR="00CB10DD" w:rsidRPr="00CB10DD">
        <w:rPr>
          <w:rFonts w:ascii="Arial" w:hAnsi="Arial" w:cs="Arial"/>
        </w:rPr>
        <w:tab/>
      </w:r>
      <w:r w:rsidR="00CB10DD" w:rsidRPr="00CB10DD">
        <w:rPr>
          <w:rFonts w:ascii="Arial" w:hAnsi="Arial" w:cs="Arial"/>
        </w:rPr>
        <w:tab/>
        <w:t>IP 14</w:t>
      </w:r>
    </w:p>
    <w:p w:rsidR="00CB10DD" w:rsidRDefault="00CB10DD" w:rsidP="00F25BEF">
      <w:pPr>
        <w:tabs>
          <w:tab w:val="left" w:pos="3402"/>
        </w:tabs>
        <w:rPr>
          <w:rFonts w:ascii="Arial" w:hAnsi="Arial" w:cs="Arial"/>
        </w:rPr>
      </w:pPr>
    </w:p>
    <w:p w:rsidR="00F25BEF" w:rsidRPr="007501A3" w:rsidRDefault="00F25BEF" w:rsidP="00F25BEF">
      <w:pPr>
        <w:tabs>
          <w:tab w:val="left" w:pos="3402"/>
        </w:tabs>
        <w:rPr>
          <w:rFonts w:ascii="Arial" w:hAnsi="Arial" w:cs="Arial"/>
          <w:b/>
        </w:rPr>
      </w:pPr>
      <w:r w:rsidRPr="007501A3">
        <w:rPr>
          <w:rFonts w:ascii="Arial" w:hAnsi="Arial" w:cs="Arial"/>
          <w:b/>
        </w:rPr>
        <w:t>TECHNISCHE OMSCHRIJVING</w:t>
      </w:r>
    </w:p>
    <w:p w:rsidR="00F25BEF" w:rsidRPr="008948F0" w:rsidRDefault="009B3CE2" w:rsidP="009B3CE2">
      <w:pPr>
        <w:tabs>
          <w:tab w:val="left" w:pos="3402"/>
        </w:tabs>
        <w:rPr>
          <w:rFonts w:ascii="Arial" w:hAnsi="Arial" w:cs="Arial"/>
        </w:rPr>
      </w:pPr>
      <w:r w:rsidRPr="009B3CE2">
        <w:rPr>
          <w:rFonts w:ascii="Arial" w:hAnsi="Arial" w:cs="Arial"/>
        </w:rPr>
        <w:t>De radiatoren worden geproduceerd uit koudgewalst plaatstaal</w:t>
      </w:r>
      <w:r>
        <w:rPr>
          <w:rFonts w:ascii="Arial" w:hAnsi="Arial" w:cs="Arial"/>
        </w:rPr>
        <w:t xml:space="preserve"> </w:t>
      </w:r>
      <w:r w:rsidRPr="009B3CE2">
        <w:rPr>
          <w:rFonts w:ascii="Arial" w:hAnsi="Arial" w:cs="Arial"/>
        </w:rPr>
        <w:t>DC 01A, volgens EN 10130: 2006.</w:t>
      </w:r>
    </w:p>
    <w:p w:rsidR="009B3CE2" w:rsidRPr="009B3CE2" w:rsidRDefault="009B3CE2" w:rsidP="009B3CE2">
      <w:pPr>
        <w:pStyle w:val="ListParagraph"/>
        <w:numPr>
          <w:ilvl w:val="0"/>
          <w:numId w:val="3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9B3CE2">
        <w:rPr>
          <w:rFonts w:ascii="Arial" w:hAnsi="Arial" w:cs="Arial"/>
        </w:rPr>
        <w:t>Verticale lage temperatuur radiator functionerend in een</w:t>
      </w:r>
      <w:r w:rsidRPr="009B3CE2">
        <w:rPr>
          <w:rFonts w:ascii="Arial" w:hAnsi="Arial" w:cs="Arial"/>
        </w:rPr>
        <w:t xml:space="preserve"> </w:t>
      </w:r>
      <w:r w:rsidRPr="009B3CE2">
        <w:rPr>
          <w:rFonts w:ascii="Arial" w:hAnsi="Arial" w:cs="Arial"/>
        </w:rPr>
        <w:t>hydraulisch circuit met elektrische aansluitkabel met stekker ten</w:t>
      </w:r>
      <w:r w:rsidRPr="009B3CE2">
        <w:rPr>
          <w:rFonts w:ascii="Arial" w:hAnsi="Arial" w:cs="Arial"/>
        </w:rPr>
        <w:t xml:space="preserve"> </w:t>
      </w:r>
      <w:r w:rsidRPr="009B3CE2">
        <w:rPr>
          <w:rFonts w:ascii="Arial" w:hAnsi="Arial" w:cs="Arial"/>
        </w:rPr>
        <w:t>behoeve van de regeling</w:t>
      </w:r>
    </w:p>
    <w:p w:rsidR="009B3CE2" w:rsidRPr="009B3CE2" w:rsidRDefault="009B3CE2" w:rsidP="009B3CE2">
      <w:pPr>
        <w:pStyle w:val="ListParagraph"/>
        <w:numPr>
          <w:ilvl w:val="0"/>
          <w:numId w:val="3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9B3CE2">
        <w:rPr>
          <w:rFonts w:ascii="Arial" w:hAnsi="Arial" w:cs="Arial"/>
        </w:rPr>
        <w:t>Voorzien van ventilatoren en een regeleenheid</w:t>
      </w:r>
    </w:p>
    <w:p w:rsidR="009B3CE2" w:rsidRPr="009B3CE2" w:rsidRDefault="009B3CE2" w:rsidP="009B3CE2">
      <w:pPr>
        <w:pStyle w:val="ListParagraph"/>
        <w:numPr>
          <w:ilvl w:val="0"/>
          <w:numId w:val="3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9B3CE2">
        <w:rPr>
          <w:rFonts w:ascii="Arial" w:hAnsi="Arial" w:cs="Arial"/>
        </w:rPr>
        <w:t>Visueel bedieningspaneel in de zijbekleding geïntegreerd</w:t>
      </w:r>
    </w:p>
    <w:p w:rsidR="009B3CE2" w:rsidRPr="009B3CE2" w:rsidRDefault="009B3CE2" w:rsidP="009B3CE2">
      <w:pPr>
        <w:pStyle w:val="ListParagraph"/>
        <w:numPr>
          <w:ilvl w:val="0"/>
          <w:numId w:val="3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9B3CE2">
        <w:rPr>
          <w:rFonts w:ascii="Arial" w:hAnsi="Arial" w:cs="Arial"/>
        </w:rPr>
        <w:t>Met telkens 2 op 1 warmwaterkanaal aangelaste</w:t>
      </w:r>
      <w:r w:rsidRPr="009B3CE2">
        <w:rPr>
          <w:rFonts w:ascii="Arial" w:hAnsi="Arial" w:cs="Arial"/>
        </w:rPr>
        <w:t xml:space="preserve"> </w:t>
      </w:r>
      <w:r w:rsidRPr="009B3CE2">
        <w:rPr>
          <w:rFonts w:ascii="Arial" w:hAnsi="Arial" w:cs="Arial"/>
        </w:rPr>
        <w:t>convectielamellen</w:t>
      </w:r>
    </w:p>
    <w:p w:rsidR="009B3CE2" w:rsidRPr="009B3CE2" w:rsidRDefault="009B3CE2" w:rsidP="009B3CE2">
      <w:pPr>
        <w:pStyle w:val="ListParagraph"/>
        <w:numPr>
          <w:ilvl w:val="0"/>
          <w:numId w:val="3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9B3CE2">
        <w:rPr>
          <w:rFonts w:ascii="Arial" w:hAnsi="Arial" w:cs="Arial"/>
        </w:rPr>
        <w:t>Pas: warmwaterkanalen: 50 mm</w:t>
      </w:r>
    </w:p>
    <w:p w:rsidR="009B3CE2" w:rsidRPr="009B3CE2" w:rsidRDefault="009B3CE2" w:rsidP="009B3CE2">
      <w:pPr>
        <w:pStyle w:val="ListParagraph"/>
        <w:numPr>
          <w:ilvl w:val="0"/>
          <w:numId w:val="3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9B3CE2">
        <w:rPr>
          <w:rFonts w:ascii="Arial" w:hAnsi="Arial" w:cs="Arial"/>
        </w:rPr>
        <w:t>Pas: convectielamellen: 25 mm</w:t>
      </w:r>
    </w:p>
    <w:p w:rsidR="009B3CE2" w:rsidRPr="009B3CE2" w:rsidRDefault="009B3CE2" w:rsidP="009B3CE2">
      <w:pPr>
        <w:pStyle w:val="ListParagraph"/>
        <w:numPr>
          <w:ilvl w:val="0"/>
          <w:numId w:val="3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9B3CE2">
        <w:rPr>
          <w:rFonts w:ascii="Arial" w:hAnsi="Arial" w:cs="Arial"/>
        </w:rPr>
        <w:t>Met verlijmde vlakke voorplaat uit Zincor</w:t>
      </w:r>
    </w:p>
    <w:p w:rsidR="00F25BEF" w:rsidRPr="009B3CE2" w:rsidRDefault="009B3CE2" w:rsidP="009B3CE2">
      <w:pPr>
        <w:pStyle w:val="ListParagraph"/>
        <w:numPr>
          <w:ilvl w:val="0"/>
          <w:numId w:val="3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9B3CE2">
        <w:rPr>
          <w:rFonts w:ascii="Arial" w:hAnsi="Arial" w:cs="Arial"/>
        </w:rPr>
        <w:t>Meegeleverd en inbegrepen in de prijs: onderblok, actuator,</w:t>
      </w:r>
      <w:r w:rsidRPr="009B3CE2">
        <w:rPr>
          <w:rFonts w:ascii="Arial" w:hAnsi="Arial" w:cs="Arial"/>
        </w:rPr>
        <w:t xml:space="preserve"> </w:t>
      </w:r>
      <w:r w:rsidRPr="009B3CE2">
        <w:rPr>
          <w:rFonts w:ascii="Arial" w:hAnsi="Arial" w:cs="Arial"/>
        </w:rPr>
        <w:t>2 zijbekledingen, ophangconsoles, montageklemmen, 1 draaibare</w:t>
      </w:r>
      <w:r w:rsidRPr="009B3CE2">
        <w:rPr>
          <w:rFonts w:ascii="Arial" w:hAnsi="Arial" w:cs="Arial"/>
        </w:rPr>
        <w:t xml:space="preserve"> </w:t>
      </w:r>
      <w:r w:rsidRPr="009B3CE2">
        <w:rPr>
          <w:rFonts w:ascii="Arial" w:hAnsi="Arial" w:cs="Arial"/>
        </w:rPr>
        <w:t>ontluchter, 3 blindstoppen, schroeven en pluggen</w:t>
      </w:r>
    </w:p>
    <w:p w:rsidR="009B3CE2" w:rsidRPr="008948F0" w:rsidRDefault="009B3CE2" w:rsidP="009B3CE2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</w:p>
    <w:p w:rsidR="00F25BEF" w:rsidRPr="007501A3" w:rsidRDefault="00F25BEF" w:rsidP="00F25BEF">
      <w:pPr>
        <w:tabs>
          <w:tab w:val="left" w:pos="3402"/>
        </w:tabs>
        <w:rPr>
          <w:rFonts w:ascii="Arial" w:hAnsi="Arial" w:cs="Arial"/>
          <w:b/>
        </w:rPr>
      </w:pPr>
      <w:r w:rsidRPr="007501A3">
        <w:rPr>
          <w:rFonts w:ascii="Arial" w:hAnsi="Arial" w:cs="Arial"/>
          <w:b/>
        </w:rPr>
        <w:t>BEHANDELING EN AFWERKING</w:t>
      </w:r>
    </w:p>
    <w:p w:rsidR="00845836" w:rsidRDefault="00845836" w:rsidP="0084583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845836">
        <w:rPr>
          <w:rFonts w:ascii="Arial" w:hAnsi="Arial" w:cs="Arial"/>
        </w:rPr>
        <w:t>Behandelingsprocedure beantwoordend aan de norm DIN 55900</w:t>
      </w:r>
      <w:r>
        <w:rPr>
          <w:rFonts w:ascii="Arial" w:hAnsi="Arial" w:cs="Arial"/>
        </w:rPr>
        <w:t xml:space="preserve"> </w:t>
      </w:r>
      <w:r w:rsidRPr="00845836">
        <w:rPr>
          <w:rFonts w:ascii="Arial" w:hAnsi="Arial" w:cs="Arial"/>
        </w:rPr>
        <w:t>en EN 442 (emissievrij).</w:t>
      </w:r>
    </w:p>
    <w:p w:rsidR="00845836" w:rsidRPr="00845836" w:rsidRDefault="00845836" w:rsidP="0084583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</w:p>
    <w:p w:rsidR="00845836" w:rsidRPr="00845836" w:rsidRDefault="00845836" w:rsidP="00845836">
      <w:pPr>
        <w:pStyle w:val="ListParagraph"/>
        <w:numPr>
          <w:ilvl w:val="0"/>
          <w:numId w:val="4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845836">
        <w:rPr>
          <w:rFonts w:ascii="Arial" w:hAnsi="Arial" w:cs="Arial"/>
        </w:rPr>
        <w:t>Voorbereidingsfase: ontvetten, fosfateren en spoelen met</w:t>
      </w:r>
      <w:r w:rsidRPr="00845836">
        <w:rPr>
          <w:rFonts w:ascii="Arial" w:hAnsi="Arial" w:cs="Arial"/>
        </w:rPr>
        <w:t xml:space="preserve"> </w:t>
      </w:r>
      <w:r w:rsidRPr="00845836">
        <w:rPr>
          <w:rFonts w:ascii="Arial" w:hAnsi="Arial" w:cs="Arial"/>
        </w:rPr>
        <w:t>Demin-water</w:t>
      </w:r>
    </w:p>
    <w:p w:rsidR="00845836" w:rsidRPr="00845836" w:rsidRDefault="00845836" w:rsidP="00845836">
      <w:pPr>
        <w:pStyle w:val="ListParagraph"/>
        <w:numPr>
          <w:ilvl w:val="0"/>
          <w:numId w:val="4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845836">
        <w:rPr>
          <w:rFonts w:ascii="Arial" w:hAnsi="Arial" w:cs="Arial"/>
        </w:rPr>
        <w:t>1ste lakfase: aanbrengen van de grondverf door kataforese</w:t>
      </w:r>
    </w:p>
    <w:p w:rsidR="00F25BEF" w:rsidRPr="00845836" w:rsidRDefault="00845836" w:rsidP="00845836">
      <w:pPr>
        <w:pStyle w:val="ListParagraph"/>
        <w:numPr>
          <w:ilvl w:val="0"/>
          <w:numId w:val="4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845836">
        <w:rPr>
          <w:rFonts w:ascii="Arial" w:hAnsi="Arial" w:cs="Arial"/>
        </w:rPr>
        <w:lastRenderedPageBreak/>
        <w:t>Eindlaklaag: volgens het epoxypolyester poederprincipe</w:t>
      </w:r>
    </w:p>
    <w:p w:rsidR="00F25BEF" w:rsidRPr="007501A3" w:rsidRDefault="00293A3E" w:rsidP="00F25BEF">
      <w:pPr>
        <w:tabs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25BEF" w:rsidRPr="007501A3">
        <w:rPr>
          <w:rFonts w:ascii="Arial" w:hAnsi="Arial" w:cs="Arial"/>
          <w:b/>
        </w:rPr>
        <w:t>DESIGN</w:t>
      </w:r>
    </w:p>
    <w:p w:rsidR="00845836" w:rsidRPr="00845836" w:rsidRDefault="00845836" w:rsidP="00845836">
      <w:pPr>
        <w:pStyle w:val="ListParagraph"/>
        <w:numPr>
          <w:ilvl w:val="0"/>
          <w:numId w:val="5"/>
        </w:numPr>
        <w:tabs>
          <w:tab w:val="left" w:pos="3402"/>
        </w:tabs>
        <w:rPr>
          <w:rFonts w:ascii="Arial" w:hAnsi="Arial" w:cs="Arial"/>
        </w:rPr>
      </w:pPr>
      <w:r w:rsidRPr="00845836">
        <w:rPr>
          <w:rFonts w:ascii="Arial" w:hAnsi="Arial" w:cs="Arial"/>
        </w:rPr>
        <w:t>De verzinkte voorplaat is vlak</w:t>
      </w:r>
    </w:p>
    <w:p w:rsidR="00845836" w:rsidRPr="00845836" w:rsidRDefault="00845836" w:rsidP="00845836">
      <w:pPr>
        <w:pStyle w:val="ListParagraph"/>
        <w:numPr>
          <w:ilvl w:val="0"/>
          <w:numId w:val="5"/>
        </w:numPr>
        <w:tabs>
          <w:tab w:val="left" w:pos="3402"/>
        </w:tabs>
        <w:rPr>
          <w:rFonts w:ascii="Arial" w:hAnsi="Arial" w:cs="Arial"/>
        </w:rPr>
      </w:pPr>
      <w:r w:rsidRPr="00845836">
        <w:rPr>
          <w:rFonts w:ascii="Arial" w:hAnsi="Arial" w:cs="Arial"/>
        </w:rPr>
        <w:t>De radiator is voorzien van 2 gesloten, afneembare</w:t>
      </w:r>
      <w:r w:rsidRPr="00845836">
        <w:rPr>
          <w:rFonts w:ascii="Arial" w:hAnsi="Arial" w:cs="Arial"/>
        </w:rPr>
        <w:t xml:space="preserve"> </w:t>
      </w:r>
      <w:r w:rsidRPr="00845836">
        <w:rPr>
          <w:rFonts w:ascii="Arial" w:hAnsi="Arial" w:cs="Arial"/>
        </w:rPr>
        <w:t>zijbekledingen (verzinkt)</w:t>
      </w:r>
    </w:p>
    <w:p w:rsidR="00845836" w:rsidRPr="00845836" w:rsidRDefault="00845836" w:rsidP="00845836">
      <w:pPr>
        <w:pStyle w:val="ListParagraph"/>
        <w:numPr>
          <w:ilvl w:val="0"/>
          <w:numId w:val="5"/>
        </w:numPr>
        <w:tabs>
          <w:tab w:val="left" w:pos="3402"/>
        </w:tabs>
        <w:rPr>
          <w:rFonts w:ascii="Arial" w:hAnsi="Arial" w:cs="Arial"/>
        </w:rPr>
      </w:pPr>
      <w:r w:rsidRPr="00845836">
        <w:rPr>
          <w:rFonts w:ascii="Arial" w:hAnsi="Arial" w:cs="Arial"/>
        </w:rPr>
        <w:t>Touchpad is geïntegreerd in het rechtse zijpaneel</w:t>
      </w:r>
    </w:p>
    <w:p w:rsidR="00293A3E" w:rsidRPr="00293A3E" w:rsidRDefault="00845836" w:rsidP="00293A3E">
      <w:pPr>
        <w:pStyle w:val="ListParagraph"/>
        <w:numPr>
          <w:ilvl w:val="0"/>
          <w:numId w:val="5"/>
        </w:numPr>
        <w:tabs>
          <w:tab w:val="left" w:pos="3402"/>
        </w:tabs>
        <w:rPr>
          <w:rFonts w:ascii="Arial" w:hAnsi="Arial" w:cs="Arial"/>
          <w:b/>
        </w:rPr>
      </w:pPr>
      <w:r w:rsidRPr="00845836">
        <w:rPr>
          <w:rFonts w:ascii="Arial" w:hAnsi="Arial" w:cs="Arial"/>
        </w:rPr>
        <w:t>De consoles zijn achter de radiator verwerkt</w:t>
      </w:r>
    </w:p>
    <w:p w:rsidR="00F25BEF" w:rsidRPr="00293A3E" w:rsidRDefault="00293A3E" w:rsidP="00293A3E">
      <w:pPr>
        <w:tabs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25BEF" w:rsidRPr="00293A3E">
        <w:rPr>
          <w:rFonts w:ascii="Arial" w:hAnsi="Arial" w:cs="Arial"/>
          <w:b/>
        </w:rPr>
        <w:t>GAMMA</w:t>
      </w:r>
      <w:r w:rsidR="00845836" w:rsidRPr="00293A3E">
        <w:rPr>
          <w:rFonts w:ascii="Arial" w:hAnsi="Arial" w:cs="Arial"/>
          <w:b/>
        </w:rPr>
        <w:t xml:space="preserve"> - </w:t>
      </w:r>
      <w:r w:rsidR="00F25BEF" w:rsidRPr="00293A3E">
        <w:rPr>
          <w:rFonts w:ascii="Arial" w:hAnsi="Arial" w:cs="Arial"/>
          <w:b/>
        </w:rPr>
        <w:t>1 type: 22</w:t>
      </w:r>
    </w:p>
    <w:p w:rsidR="00845836" w:rsidRPr="00845836" w:rsidRDefault="00845836" w:rsidP="00845836">
      <w:pPr>
        <w:tabs>
          <w:tab w:val="left" w:pos="3402"/>
        </w:tabs>
        <w:rPr>
          <w:rFonts w:ascii="Arial" w:hAnsi="Arial" w:cs="Arial"/>
        </w:rPr>
      </w:pPr>
      <w:r w:rsidRPr="00845836">
        <w:rPr>
          <w:rFonts w:ascii="Arial" w:hAnsi="Arial" w:cs="Arial"/>
        </w:rPr>
        <w:t>2 hoogtes in mm: 1800, 2100</w:t>
      </w:r>
    </w:p>
    <w:p w:rsidR="00845836" w:rsidRDefault="00845836" w:rsidP="00845836">
      <w:pPr>
        <w:tabs>
          <w:tab w:val="left" w:pos="3402"/>
        </w:tabs>
        <w:rPr>
          <w:rFonts w:ascii="Arial" w:hAnsi="Arial" w:cs="Arial"/>
        </w:rPr>
      </w:pPr>
      <w:r w:rsidRPr="00845836">
        <w:rPr>
          <w:rFonts w:ascii="Arial" w:hAnsi="Arial" w:cs="Arial"/>
        </w:rPr>
        <w:t>3 lengtes in mm: 450, 600, 750</w:t>
      </w:r>
    </w:p>
    <w:p w:rsidR="00F25BEF" w:rsidRPr="007501A3" w:rsidRDefault="00293A3E" w:rsidP="00845836">
      <w:pPr>
        <w:tabs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F25BEF" w:rsidRPr="007501A3">
        <w:rPr>
          <w:rFonts w:ascii="Arial" w:hAnsi="Arial" w:cs="Arial"/>
          <w:b/>
        </w:rPr>
        <w:t>KLEUR</w:t>
      </w:r>
    </w:p>
    <w:p w:rsidR="00B02008" w:rsidRPr="00845836" w:rsidRDefault="00845836" w:rsidP="00845836">
      <w:pPr>
        <w:tabs>
          <w:tab w:val="left" w:pos="3402"/>
        </w:tabs>
        <w:rPr>
          <w:rFonts w:ascii="Arial" w:hAnsi="Arial" w:cs="Arial"/>
        </w:rPr>
      </w:pPr>
      <w:r w:rsidRPr="00845836">
        <w:rPr>
          <w:rFonts w:ascii="Arial" w:hAnsi="Arial" w:cs="Arial"/>
        </w:rPr>
        <w:t>Standaardkleur: wit – RAL 9016. Een brede waaier RAL-, sanitaire</w:t>
      </w:r>
      <w:r>
        <w:rPr>
          <w:rFonts w:ascii="Arial" w:hAnsi="Arial" w:cs="Arial"/>
        </w:rPr>
        <w:t xml:space="preserve"> </w:t>
      </w:r>
      <w:r w:rsidRPr="00845836">
        <w:rPr>
          <w:rFonts w:ascii="Arial" w:hAnsi="Arial" w:cs="Arial"/>
        </w:rPr>
        <w:t>en metaalkleuren is beschikbaar.</w:t>
      </w:r>
    </w:p>
    <w:p w:rsidR="00F25BEF" w:rsidRPr="007501A3" w:rsidRDefault="00845836" w:rsidP="00F25BEF">
      <w:pPr>
        <w:tabs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25BEF" w:rsidRPr="007501A3">
        <w:rPr>
          <w:rFonts w:ascii="Arial" w:hAnsi="Arial" w:cs="Arial"/>
          <w:b/>
        </w:rPr>
        <w:t>MONTAGE</w:t>
      </w:r>
    </w:p>
    <w:p w:rsidR="007501A3" w:rsidRPr="00293A3E" w:rsidRDefault="00845836" w:rsidP="009649F1">
      <w:pPr>
        <w:rPr>
          <w:rFonts w:ascii="Arial" w:hAnsi="Arial" w:cs="Arial"/>
        </w:rPr>
      </w:pPr>
      <w:r w:rsidRPr="00845836">
        <w:rPr>
          <w:rFonts w:ascii="Arial" w:hAnsi="Arial" w:cs="Arial"/>
        </w:rPr>
        <w:t>Met de meegeleverde ‘verticale’ consoleset, bestaande uit</w:t>
      </w:r>
      <w:r>
        <w:rPr>
          <w:rFonts w:ascii="Arial" w:hAnsi="Arial" w:cs="Arial"/>
        </w:rPr>
        <w:t xml:space="preserve"> </w:t>
      </w:r>
      <w:r w:rsidRPr="00845836">
        <w:rPr>
          <w:rFonts w:ascii="Arial" w:hAnsi="Arial" w:cs="Arial"/>
        </w:rPr>
        <w:t>2 onderconsoles en 1 bovenconsole.</w:t>
      </w:r>
      <w:r>
        <w:rPr>
          <w:rFonts w:ascii="Arial" w:hAnsi="Arial" w:cs="Arial"/>
        </w:rPr>
        <w:br/>
      </w:r>
      <w:r w:rsidR="00293A3E">
        <w:rPr>
          <w:rFonts w:ascii="Arial" w:hAnsi="Arial" w:cs="Arial"/>
        </w:rPr>
        <w:br/>
      </w:r>
      <w:bookmarkStart w:id="0" w:name="_GoBack"/>
      <w:bookmarkEnd w:id="0"/>
      <w:r w:rsidR="009649F1" w:rsidRPr="007501A3">
        <w:rPr>
          <w:rFonts w:ascii="Arial" w:hAnsi="Arial" w:cs="Arial"/>
          <w:b/>
          <w:lang w:val="nl-NL"/>
        </w:rPr>
        <w:t>AANSLUITING</w:t>
      </w:r>
    </w:p>
    <w:p w:rsidR="00845836" w:rsidRPr="00845836" w:rsidRDefault="00845836" w:rsidP="008458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  <w:r w:rsidRPr="00845836">
        <w:rPr>
          <w:rFonts w:ascii="Arial" w:hAnsi="Arial" w:cs="Arial"/>
          <w:lang w:val="nl-NL"/>
        </w:rPr>
        <w:t>6 x G 1/2 “, 4 op de hoeken van de radiator, 2 voor de middenaansluiting</w:t>
      </w:r>
    </w:p>
    <w:p w:rsidR="00845836" w:rsidRPr="00845836" w:rsidRDefault="00845836" w:rsidP="008458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  <w:r w:rsidRPr="00845836">
        <w:rPr>
          <w:rFonts w:ascii="Arial" w:hAnsi="Arial" w:cs="Arial"/>
          <w:lang w:val="nl-NL"/>
        </w:rPr>
        <w:t>Aanvoer moet steeds links, retour steeds rechts</w:t>
      </w:r>
    </w:p>
    <w:p w:rsidR="00845836" w:rsidRPr="00845836" w:rsidRDefault="00845836" w:rsidP="008458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  <w:r w:rsidRPr="00845836">
        <w:rPr>
          <w:rFonts w:ascii="Arial" w:hAnsi="Arial" w:cs="Arial"/>
          <w:lang w:val="nl-NL"/>
        </w:rPr>
        <w:t>De radiator is niet omkeerbaar boven/onder</w:t>
      </w:r>
    </w:p>
    <w:p w:rsidR="00845836" w:rsidRPr="00845836" w:rsidRDefault="00845836" w:rsidP="008458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  <w:r w:rsidRPr="00845836">
        <w:rPr>
          <w:rFonts w:ascii="Arial" w:hAnsi="Arial" w:cs="Arial"/>
          <w:lang w:val="nl-NL"/>
        </w:rPr>
        <w:t>Ulow-E2 V radiatoren worden steeds voor een tweepijps systeem</w:t>
      </w:r>
      <w:r w:rsidRPr="00845836">
        <w:rPr>
          <w:rFonts w:ascii="Arial" w:hAnsi="Arial" w:cs="Arial"/>
          <w:lang w:val="nl-NL"/>
        </w:rPr>
        <w:t xml:space="preserve"> </w:t>
      </w:r>
      <w:r w:rsidRPr="00845836">
        <w:rPr>
          <w:rFonts w:ascii="Arial" w:hAnsi="Arial" w:cs="Arial"/>
          <w:lang w:val="nl-NL"/>
        </w:rPr>
        <w:t>geleverd</w:t>
      </w:r>
    </w:p>
    <w:p w:rsidR="00845836" w:rsidRPr="00845836" w:rsidRDefault="00845836" w:rsidP="008458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  <w:r w:rsidRPr="00845836">
        <w:rPr>
          <w:rFonts w:ascii="Arial" w:hAnsi="Arial" w:cs="Arial"/>
          <w:lang w:val="nl-NL"/>
        </w:rPr>
        <w:t>Deze lage temperatuur radiator functioneert in een hydraulisch</w:t>
      </w:r>
      <w:r w:rsidRPr="00845836">
        <w:rPr>
          <w:rFonts w:ascii="Arial" w:hAnsi="Arial" w:cs="Arial"/>
          <w:lang w:val="nl-NL"/>
        </w:rPr>
        <w:t xml:space="preserve"> </w:t>
      </w:r>
      <w:r w:rsidRPr="00845836">
        <w:rPr>
          <w:rFonts w:ascii="Arial" w:hAnsi="Arial" w:cs="Arial"/>
          <w:lang w:val="nl-NL"/>
        </w:rPr>
        <w:t>circuit en is voorzien van een elektrische aansluitingskabel met</w:t>
      </w:r>
      <w:r w:rsidRPr="00845836">
        <w:rPr>
          <w:rFonts w:ascii="Arial" w:hAnsi="Arial" w:cs="Arial"/>
          <w:lang w:val="nl-NL"/>
        </w:rPr>
        <w:t xml:space="preserve"> </w:t>
      </w:r>
      <w:r w:rsidRPr="00845836">
        <w:rPr>
          <w:rFonts w:ascii="Arial" w:hAnsi="Arial" w:cs="Arial"/>
          <w:lang w:val="nl-NL"/>
        </w:rPr>
        <w:t>stekker, rechts onderaan de radiator - spanning: 230V</w:t>
      </w:r>
    </w:p>
    <w:p w:rsidR="00845836" w:rsidRDefault="00845836" w:rsidP="00845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</w:p>
    <w:p w:rsidR="003F3721" w:rsidRDefault="007501A3" w:rsidP="00845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501A3">
        <w:rPr>
          <w:rFonts w:ascii="Arial" w:hAnsi="Arial" w:cs="Arial"/>
          <w:b/>
        </w:rPr>
        <w:t>VENTILATOREN</w:t>
      </w:r>
      <w:r>
        <w:rPr>
          <w:rFonts w:ascii="Arial" w:hAnsi="Arial" w:cs="Arial"/>
          <w:b/>
        </w:rPr>
        <w:t xml:space="preserve"> </w:t>
      </w:r>
      <w:r w:rsidR="005C73B1">
        <w:rPr>
          <w:rFonts w:ascii="Arial" w:hAnsi="Arial" w:cs="Arial"/>
          <w:b/>
        </w:rPr>
        <w:t>&amp;</w:t>
      </w:r>
      <w:r>
        <w:rPr>
          <w:rFonts w:ascii="Arial" w:hAnsi="Arial" w:cs="Arial"/>
          <w:b/>
        </w:rPr>
        <w:t xml:space="preserve"> </w:t>
      </w:r>
      <w:r w:rsidRPr="007501A3">
        <w:rPr>
          <w:rFonts w:ascii="Arial" w:hAnsi="Arial" w:cs="Arial"/>
          <w:b/>
        </w:rPr>
        <w:t xml:space="preserve">REGELEENHEID </w:t>
      </w:r>
    </w:p>
    <w:p w:rsidR="003F3721" w:rsidRDefault="003F3721" w:rsidP="003F37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</w:p>
    <w:p w:rsidR="00845836" w:rsidRPr="00845836" w:rsidRDefault="00845836" w:rsidP="00845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5836">
        <w:rPr>
          <w:rFonts w:ascii="Arial" w:hAnsi="Arial" w:cs="Arial"/>
        </w:rPr>
        <w:t>De radiator is voorzien van een reeks voorgeïnstalleerde</w:t>
      </w:r>
      <w:r>
        <w:rPr>
          <w:rFonts w:ascii="Arial" w:hAnsi="Arial" w:cs="Arial"/>
        </w:rPr>
        <w:t xml:space="preserve"> </w:t>
      </w:r>
      <w:r w:rsidRPr="00845836">
        <w:rPr>
          <w:rFonts w:ascii="Arial" w:hAnsi="Arial" w:cs="Arial"/>
        </w:rPr>
        <w:t>ventilatoren. De radiator wordt bediend met het TOUCHPAD</w:t>
      </w:r>
      <w:r>
        <w:rPr>
          <w:rFonts w:ascii="Arial" w:hAnsi="Arial" w:cs="Arial"/>
        </w:rPr>
        <w:t xml:space="preserve"> b</w:t>
      </w:r>
      <w:r w:rsidRPr="00845836">
        <w:rPr>
          <w:rFonts w:ascii="Arial" w:hAnsi="Arial" w:cs="Arial"/>
        </w:rPr>
        <w:t>edieningspaneel in de zijbekleding. De elektronische regeleenheid</w:t>
      </w:r>
      <w:r>
        <w:rPr>
          <w:rFonts w:ascii="Arial" w:hAnsi="Arial" w:cs="Arial"/>
        </w:rPr>
        <w:t xml:space="preserve"> </w:t>
      </w:r>
      <w:r w:rsidRPr="00845836">
        <w:rPr>
          <w:rFonts w:ascii="Arial" w:hAnsi="Arial" w:cs="Arial"/>
        </w:rPr>
        <w:t>(motor) bevindt zich onderaan.</w:t>
      </w:r>
    </w:p>
    <w:p w:rsidR="00845836" w:rsidRDefault="00845836" w:rsidP="00845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01A3" w:rsidRPr="00845836" w:rsidRDefault="00845836" w:rsidP="00845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5836">
        <w:rPr>
          <w:rFonts w:ascii="Arial" w:hAnsi="Arial" w:cs="Arial"/>
        </w:rPr>
        <w:t>De regeleenheid wordt gevoed door middel van laagspanning en is</w:t>
      </w:r>
      <w:r>
        <w:rPr>
          <w:rFonts w:ascii="Arial" w:hAnsi="Arial" w:cs="Arial"/>
        </w:rPr>
        <w:t xml:space="preserve"> </w:t>
      </w:r>
      <w:r w:rsidRPr="00845836">
        <w:rPr>
          <w:rFonts w:ascii="Arial" w:hAnsi="Arial" w:cs="Arial"/>
        </w:rPr>
        <w:t>voorzien van</w:t>
      </w:r>
      <w:r>
        <w:rPr>
          <w:rFonts w:ascii="Arial" w:hAnsi="Arial" w:cs="Arial"/>
        </w:rPr>
        <w:t xml:space="preserve"> </w:t>
      </w:r>
      <w:r w:rsidRPr="00845836">
        <w:rPr>
          <w:rFonts w:ascii="Arial" w:hAnsi="Arial" w:cs="Arial"/>
        </w:rPr>
        <w:t>microprocessoren. De regeleenheid stuurt enerzijds</w:t>
      </w:r>
      <w:r>
        <w:rPr>
          <w:rFonts w:ascii="Arial" w:hAnsi="Arial" w:cs="Arial"/>
        </w:rPr>
        <w:t xml:space="preserve"> </w:t>
      </w:r>
      <w:r w:rsidRPr="00845836">
        <w:rPr>
          <w:rFonts w:ascii="Arial" w:hAnsi="Arial" w:cs="Arial"/>
        </w:rPr>
        <w:t>de ventilatoren aan in functie van het temperatuurverschil tussen</w:t>
      </w:r>
      <w:r>
        <w:rPr>
          <w:rFonts w:ascii="Arial" w:hAnsi="Arial" w:cs="Arial"/>
        </w:rPr>
        <w:t xml:space="preserve"> </w:t>
      </w:r>
      <w:r w:rsidRPr="00845836">
        <w:rPr>
          <w:rFonts w:ascii="Arial" w:hAnsi="Arial" w:cs="Arial"/>
        </w:rPr>
        <w:t>de ruimte en de instelwaarde en anderzijds wordt de elektronische</w:t>
      </w:r>
      <w:r>
        <w:rPr>
          <w:rFonts w:ascii="Arial" w:hAnsi="Arial" w:cs="Arial"/>
        </w:rPr>
        <w:t xml:space="preserve"> </w:t>
      </w:r>
      <w:r w:rsidRPr="00845836">
        <w:rPr>
          <w:rFonts w:ascii="Arial" w:hAnsi="Arial" w:cs="Arial"/>
        </w:rPr>
        <w:t>aandrijving (motor) aangestuurd.</w:t>
      </w:r>
    </w:p>
    <w:p w:rsidR="00845836" w:rsidRDefault="00845836" w:rsidP="009649F1">
      <w:pPr>
        <w:tabs>
          <w:tab w:val="left" w:pos="3402"/>
        </w:tabs>
        <w:rPr>
          <w:rFonts w:ascii="Arial" w:hAnsi="Arial" w:cs="Arial"/>
          <w:b/>
        </w:rPr>
      </w:pPr>
    </w:p>
    <w:p w:rsidR="009649F1" w:rsidRPr="007501A3" w:rsidRDefault="009649F1" w:rsidP="009649F1">
      <w:pPr>
        <w:tabs>
          <w:tab w:val="left" w:pos="3402"/>
        </w:tabs>
        <w:rPr>
          <w:rFonts w:ascii="Arial" w:hAnsi="Arial" w:cs="Arial"/>
          <w:b/>
        </w:rPr>
      </w:pPr>
      <w:r w:rsidRPr="007501A3">
        <w:rPr>
          <w:rFonts w:ascii="Arial" w:hAnsi="Arial" w:cs="Arial"/>
          <w:b/>
        </w:rPr>
        <w:t>GELUIDSNIVEAU</w:t>
      </w:r>
    </w:p>
    <w:p w:rsidR="00845836" w:rsidRPr="00845836" w:rsidRDefault="00845836" w:rsidP="00845836">
      <w:pPr>
        <w:tabs>
          <w:tab w:val="left" w:pos="3402"/>
        </w:tabs>
        <w:rPr>
          <w:rFonts w:ascii="Arial" w:hAnsi="Arial" w:cs="Arial"/>
        </w:rPr>
      </w:pPr>
      <w:r w:rsidRPr="00845836">
        <w:rPr>
          <w:rFonts w:ascii="Arial" w:hAnsi="Arial" w:cs="Arial"/>
        </w:rPr>
        <w:t>Comfort: tussen 20 en 25 dB – Boost: 34 dB</w:t>
      </w:r>
    </w:p>
    <w:p w:rsidR="00845836" w:rsidRDefault="00845836" w:rsidP="00845836">
      <w:pPr>
        <w:tabs>
          <w:tab w:val="left" w:pos="3402"/>
        </w:tabs>
        <w:rPr>
          <w:rFonts w:ascii="Arial" w:hAnsi="Arial" w:cs="Arial"/>
        </w:rPr>
      </w:pPr>
      <w:r w:rsidRPr="00845836">
        <w:rPr>
          <w:rFonts w:ascii="Arial" w:hAnsi="Arial" w:cs="Arial"/>
        </w:rPr>
        <w:lastRenderedPageBreak/>
        <w:t>Deze waarden werden gemeten bij een horizontaal model van</w:t>
      </w:r>
      <w:r>
        <w:rPr>
          <w:rFonts w:ascii="Arial" w:hAnsi="Arial" w:cs="Arial"/>
        </w:rPr>
        <w:t xml:space="preserve"> </w:t>
      </w:r>
      <w:r w:rsidRPr="00845836">
        <w:rPr>
          <w:rFonts w:ascii="Arial" w:hAnsi="Arial" w:cs="Arial"/>
        </w:rPr>
        <w:t>600 mm hoogte bij 1000 mm lengte, volgens VDI 2081 op een</w:t>
      </w:r>
      <w:r>
        <w:rPr>
          <w:rFonts w:ascii="Arial" w:hAnsi="Arial" w:cs="Arial"/>
        </w:rPr>
        <w:t xml:space="preserve"> </w:t>
      </w:r>
      <w:r w:rsidRPr="00845836">
        <w:rPr>
          <w:rFonts w:ascii="Arial" w:hAnsi="Arial" w:cs="Arial"/>
        </w:rPr>
        <w:t>afstand van 2 m verwijderd van de radiator.</w:t>
      </w:r>
    </w:p>
    <w:p w:rsidR="00F25BEF" w:rsidRPr="007501A3" w:rsidRDefault="00845836" w:rsidP="00845836">
      <w:pPr>
        <w:tabs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F25BEF" w:rsidRPr="007501A3">
        <w:rPr>
          <w:rFonts w:ascii="Arial" w:hAnsi="Arial" w:cs="Arial"/>
          <w:b/>
        </w:rPr>
        <w:t>VERPAKKING EN BESCHERMING</w:t>
      </w:r>
    </w:p>
    <w:p w:rsidR="00845836" w:rsidRDefault="00845836" w:rsidP="00845836">
      <w:pPr>
        <w:tabs>
          <w:tab w:val="left" w:pos="3402"/>
        </w:tabs>
        <w:rPr>
          <w:rFonts w:ascii="Arial" w:hAnsi="Arial" w:cs="Arial"/>
        </w:rPr>
      </w:pPr>
      <w:r w:rsidRPr="00845836">
        <w:rPr>
          <w:rFonts w:ascii="Arial" w:hAnsi="Arial" w:cs="Arial"/>
        </w:rPr>
        <w:t>De radiatoren worden individueel verpakt in karton.</w:t>
      </w:r>
      <w:r>
        <w:rPr>
          <w:rFonts w:ascii="Arial" w:hAnsi="Arial" w:cs="Arial"/>
        </w:rPr>
        <w:t xml:space="preserve"> </w:t>
      </w:r>
      <w:r w:rsidRPr="00845836">
        <w:rPr>
          <w:rFonts w:ascii="Arial" w:hAnsi="Arial" w:cs="Arial"/>
        </w:rPr>
        <w:t>De verpakking blijft tot aan de oplevering rond de radiator, teneinde</w:t>
      </w:r>
      <w:r>
        <w:rPr>
          <w:rFonts w:ascii="Arial" w:hAnsi="Arial" w:cs="Arial"/>
        </w:rPr>
        <w:t xml:space="preserve"> </w:t>
      </w:r>
      <w:r w:rsidRPr="00845836">
        <w:rPr>
          <w:rFonts w:ascii="Arial" w:hAnsi="Arial" w:cs="Arial"/>
        </w:rPr>
        <w:t>beschadigingen te voorkomen.</w:t>
      </w:r>
    </w:p>
    <w:p w:rsidR="006E6A16" w:rsidRPr="006E6A16" w:rsidRDefault="00845836" w:rsidP="00845836">
      <w:pPr>
        <w:tabs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6E6A16" w:rsidRPr="006E6A16">
        <w:rPr>
          <w:rFonts w:ascii="Arial" w:hAnsi="Arial" w:cs="Arial"/>
          <w:b/>
        </w:rPr>
        <w:t>NORMEN</w:t>
      </w:r>
    </w:p>
    <w:p w:rsidR="00845836" w:rsidRDefault="00845836" w:rsidP="00845836">
      <w:pPr>
        <w:tabs>
          <w:tab w:val="left" w:pos="3402"/>
        </w:tabs>
        <w:rPr>
          <w:rFonts w:ascii="Arial" w:hAnsi="Arial" w:cs="Arial"/>
        </w:rPr>
      </w:pPr>
      <w:r w:rsidRPr="00845836">
        <w:rPr>
          <w:rFonts w:ascii="Arial" w:hAnsi="Arial" w:cs="Arial"/>
        </w:rPr>
        <w:t>De emissies van de radiatoren, uitgedrukt in Watt, zijn gemeten</w:t>
      </w:r>
      <w:r>
        <w:rPr>
          <w:rFonts w:ascii="Arial" w:hAnsi="Arial" w:cs="Arial"/>
        </w:rPr>
        <w:t xml:space="preserve"> </w:t>
      </w:r>
      <w:r w:rsidRPr="00845836">
        <w:rPr>
          <w:rFonts w:ascii="Arial" w:hAnsi="Arial" w:cs="Arial"/>
        </w:rPr>
        <w:t>volgens de norm EN 442.</w:t>
      </w:r>
    </w:p>
    <w:p w:rsidR="00F25BEF" w:rsidRPr="007501A3" w:rsidRDefault="00845836" w:rsidP="00845836">
      <w:pPr>
        <w:tabs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25BEF" w:rsidRPr="007501A3">
        <w:rPr>
          <w:rFonts w:ascii="Arial" w:hAnsi="Arial" w:cs="Arial"/>
          <w:b/>
        </w:rPr>
        <w:t>GARANTIE</w:t>
      </w:r>
    </w:p>
    <w:p w:rsidR="00193189" w:rsidRDefault="00F25BEF" w:rsidP="007603DF">
      <w:pPr>
        <w:tabs>
          <w:tab w:val="left" w:pos="3402"/>
        </w:tabs>
      </w:pPr>
      <w:r w:rsidRPr="008948F0">
        <w:rPr>
          <w:rFonts w:ascii="Arial" w:hAnsi="Arial" w:cs="Arial"/>
        </w:rPr>
        <w:t>Radson radiatoren worden gewaarborgd voor een termijn</w:t>
      </w:r>
      <w:r w:rsidR="007501A3">
        <w:rPr>
          <w:rFonts w:ascii="Arial" w:hAnsi="Arial" w:cs="Arial"/>
        </w:rPr>
        <w:t xml:space="preserve"> van 10 jaar</w:t>
      </w:r>
      <w:r w:rsidRPr="008948F0">
        <w:rPr>
          <w:rFonts w:ascii="Arial" w:hAnsi="Arial" w:cs="Arial"/>
        </w:rPr>
        <w:t>. 2 jaar voor de elektrische onderdelen.</w:t>
      </w:r>
    </w:p>
    <w:sectPr w:rsidR="001931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97E73"/>
    <w:multiLevelType w:val="hybridMultilevel"/>
    <w:tmpl w:val="D6D2B9B4"/>
    <w:lvl w:ilvl="0" w:tplc="D090CC5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13824"/>
    <w:multiLevelType w:val="hybridMultilevel"/>
    <w:tmpl w:val="DB98F5F6"/>
    <w:lvl w:ilvl="0" w:tplc="C450C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E380B"/>
    <w:multiLevelType w:val="hybridMultilevel"/>
    <w:tmpl w:val="78445C96"/>
    <w:lvl w:ilvl="0" w:tplc="D090CC5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8430B"/>
    <w:multiLevelType w:val="hybridMultilevel"/>
    <w:tmpl w:val="606CA25E"/>
    <w:lvl w:ilvl="0" w:tplc="D090CC5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64B5F"/>
    <w:multiLevelType w:val="hybridMultilevel"/>
    <w:tmpl w:val="9EF0FB50"/>
    <w:lvl w:ilvl="0" w:tplc="D090CC5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459E9"/>
    <w:multiLevelType w:val="hybridMultilevel"/>
    <w:tmpl w:val="0FD023CE"/>
    <w:lvl w:ilvl="0" w:tplc="D090CC5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EF"/>
    <w:rsid w:val="000C6B86"/>
    <w:rsid w:val="0018355B"/>
    <w:rsid w:val="00193189"/>
    <w:rsid w:val="002308B7"/>
    <w:rsid w:val="0023499C"/>
    <w:rsid w:val="00293A3E"/>
    <w:rsid w:val="002E50F3"/>
    <w:rsid w:val="00323FEF"/>
    <w:rsid w:val="003619C0"/>
    <w:rsid w:val="003A0A8B"/>
    <w:rsid w:val="003F3721"/>
    <w:rsid w:val="004D4EA9"/>
    <w:rsid w:val="005C73B1"/>
    <w:rsid w:val="005C75F6"/>
    <w:rsid w:val="00611CBF"/>
    <w:rsid w:val="006E6A16"/>
    <w:rsid w:val="007501A3"/>
    <w:rsid w:val="007603DF"/>
    <w:rsid w:val="00845836"/>
    <w:rsid w:val="0093662E"/>
    <w:rsid w:val="00946D39"/>
    <w:rsid w:val="009649F1"/>
    <w:rsid w:val="0099549B"/>
    <w:rsid w:val="009B3CE2"/>
    <w:rsid w:val="00A7441F"/>
    <w:rsid w:val="00AF4068"/>
    <w:rsid w:val="00B02008"/>
    <w:rsid w:val="00CB10DD"/>
    <w:rsid w:val="00DC00FF"/>
    <w:rsid w:val="00F25BEF"/>
    <w:rsid w:val="00F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EE0B"/>
  <w15:docId w15:val="{820EEAC3-DB60-4CEC-860B-7568EB0D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5BEF"/>
    <w:pPr>
      <w:spacing w:after="160" w:line="259" w:lineRule="auto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RETTIG Group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NOE</dc:creator>
  <cp:lastModifiedBy>Zoe HILVEN</cp:lastModifiedBy>
  <cp:revision>7</cp:revision>
  <cp:lastPrinted>2018-06-01T13:08:00Z</cp:lastPrinted>
  <dcterms:created xsi:type="dcterms:W3CDTF">2020-03-17T08:50:00Z</dcterms:created>
  <dcterms:modified xsi:type="dcterms:W3CDTF">2020-03-17T09:08:00Z</dcterms:modified>
</cp:coreProperties>
</file>